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31" w:rsidRPr="00803331" w:rsidRDefault="00803331" w:rsidP="00803331">
      <w:pPr>
        <w:jc w:val="center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>Протокол Общего собрания Ассоциации ОППУ «Метрология энергосбережения»</w:t>
      </w:r>
    </w:p>
    <w:p w:rsidR="00803331" w:rsidRPr="00803331" w:rsidRDefault="00803331" w:rsidP="00803331">
      <w:pPr>
        <w:jc w:val="both"/>
        <w:rPr>
          <w:rFonts w:cstheme="minorHAnsi"/>
          <w:sz w:val="24"/>
          <w:szCs w:val="24"/>
        </w:rPr>
      </w:pPr>
    </w:p>
    <w:p w:rsidR="00803331" w:rsidRPr="00803331" w:rsidRDefault="00803331" w:rsidP="00803331">
      <w:pPr>
        <w:jc w:val="both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 xml:space="preserve">Санкт-Петербург                                                                                      </w:t>
      </w:r>
      <w:r w:rsidR="00CA07A9">
        <w:rPr>
          <w:rFonts w:cstheme="minorHAnsi"/>
          <w:sz w:val="24"/>
          <w:szCs w:val="24"/>
        </w:rPr>
        <w:t xml:space="preserve">                     </w:t>
      </w:r>
      <w:r w:rsidR="00AB4FBD" w:rsidRPr="00AB4FBD">
        <w:rPr>
          <w:rFonts w:cstheme="minorHAnsi"/>
          <w:sz w:val="24"/>
          <w:szCs w:val="24"/>
        </w:rPr>
        <w:t>23</w:t>
      </w:r>
      <w:r w:rsidR="00AB4FBD">
        <w:rPr>
          <w:rFonts w:cstheme="minorHAnsi"/>
          <w:sz w:val="24"/>
          <w:szCs w:val="24"/>
        </w:rPr>
        <w:t xml:space="preserve"> мая 2017</w:t>
      </w:r>
      <w:r w:rsidRPr="00803331">
        <w:rPr>
          <w:rFonts w:cstheme="minorHAnsi"/>
          <w:sz w:val="24"/>
          <w:szCs w:val="24"/>
        </w:rPr>
        <w:t xml:space="preserve"> г.</w:t>
      </w:r>
    </w:p>
    <w:p w:rsidR="00803331" w:rsidRPr="00803331" w:rsidRDefault="00803331" w:rsidP="00803331">
      <w:pPr>
        <w:contextualSpacing/>
        <w:jc w:val="both"/>
        <w:rPr>
          <w:rFonts w:cstheme="minorHAnsi"/>
          <w:sz w:val="24"/>
          <w:szCs w:val="24"/>
        </w:rPr>
      </w:pPr>
      <w:r w:rsidRPr="00803331">
        <w:rPr>
          <w:rFonts w:cstheme="minorHAnsi"/>
          <w:sz w:val="24"/>
          <w:szCs w:val="24"/>
        </w:rPr>
        <w:t xml:space="preserve">На собрании присутствовали: </w:t>
      </w:r>
    </w:p>
    <w:p w:rsidR="00803331" w:rsidRPr="00803331" w:rsidRDefault="00803331" w:rsidP="00803331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proofErr w:type="spellStart"/>
      <w:proofErr w:type="gramStart"/>
      <w:r w:rsidRPr="00803331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 (ООО НПО «Карат», ООО ИТЦ «Карат»</w:t>
      </w:r>
      <w:r w:rsidRPr="000E6AA0">
        <w:rPr>
          <w:rFonts w:eastAsia="Times New Roman" w:cstheme="minorHAnsi"/>
          <w:sz w:val="24"/>
          <w:szCs w:val="24"/>
          <w:lang w:eastAsia="ru-RU"/>
        </w:rPr>
        <w:t>, ООО «Карат-Сервис»</w:t>
      </w:r>
      <w:r w:rsidRPr="00803331">
        <w:rPr>
          <w:rFonts w:eastAsia="Times New Roman" w:cstheme="minorHAnsi"/>
          <w:sz w:val="24"/>
          <w:szCs w:val="24"/>
          <w:lang w:eastAsia="ru-RU"/>
        </w:rPr>
        <w:t>), Никитин П.Б. (АО «ТЭМ», ООО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Энергомонтаж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>»</w:t>
      </w:r>
      <w:r w:rsidRPr="000E6AA0">
        <w:rPr>
          <w:rFonts w:eastAsia="Times New Roman" w:cstheme="minorHAnsi"/>
          <w:sz w:val="24"/>
          <w:szCs w:val="24"/>
          <w:lang w:eastAsia="ru-RU"/>
        </w:rPr>
        <w:t>, АО «</w:t>
      </w:r>
      <w:proofErr w:type="spellStart"/>
      <w:r w:rsidRPr="000E6AA0">
        <w:rPr>
          <w:rFonts w:eastAsia="Times New Roman" w:cstheme="minorHAnsi"/>
          <w:sz w:val="24"/>
          <w:szCs w:val="24"/>
          <w:lang w:eastAsia="ru-RU"/>
        </w:rPr>
        <w:t>Теплоэнергомонтаж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>», АО НПФ ЛОГИКА</w:t>
      </w:r>
      <w:r w:rsidR="00AB4FBD">
        <w:rPr>
          <w:rFonts w:eastAsia="Times New Roman" w:cstheme="minorHAnsi"/>
          <w:sz w:val="24"/>
          <w:szCs w:val="24"/>
          <w:lang w:eastAsia="ru-RU"/>
        </w:rPr>
        <w:t>, ООО «Эталон»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),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Резлер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С.И. (ЗАО «ТЕРМОТРОНИК»), Черемисин Б.А. (ООО «ЭКС»),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Гивойно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В.С. (ООО «Поинт»), Волкова Н.В. (ООО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Элта</w:t>
      </w:r>
      <w:proofErr w:type="spellEnd"/>
      <w:r w:rsidRPr="000E6AA0">
        <w:rPr>
          <w:rFonts w:eastAsia="Times New Roman" w:cstheme="minorHAnsi"/>
          <w:sz w:val="24"/>
          <w:szCs w:val="24"/>
          <w:lang w:eastAsia="ru-RU"/>
        </w:rPr>
        <w:t xml:space="preserve"> плюс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»), </w:t>
      </w:r>
      <w:r w:rsidR="00AB4FBD">
        <w:rPr>
          <w:rFonts w:eastAsia="Times New Roman" w:cstheme="minorHAnsi"/>
          <w:sz w:val="24"/>
          <w:szCs w:val="24"/>
          <w:lang w:eastAsia="ru-RU"/>
        </w:rPr>
        <w:t>Семенов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 А.В. (ЗАО «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Термико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»), Гришин С.В. (ЗАО «НПК </w:t>
      </w:r>
      <w:r w:rsidR="004A4C69">
        <w:rPr>
          <w:rFonts w:eastAsia="Times New Roman" w:cstheme="minorHAnsi"/>
          <w:sz w:val="24"/>
          <w:szCs w:val="24"/>
          <w:lang w:eastAsia="ru-RU"/>
        </w:rPr>
        <w:t>«ВИП»), Шутова И.В.</w:t>
      </w:r>
      <w:proofErr w:type="gramEnd"/>
      <w:r w:rsidR="004A4C69">
        <w:rPr>
          <w:rFonts w:eastAsia="Times New Roman" w:cstheme="minorHAnsi"/>
          <w:sz w:val="24"/>
          <w:szCs w:val="24"/>
          <w:lang w:eastAsia="ru-RU"/>
        </w:rPr>
        <w:t xml:space="preserve"> (ООО «Стэнли</w:t>
      </w:r>
      <w:r w:rsidR="0094379F">
        <w:rPr>
          <w:rFonts w:eastAsia="Times New Roman" w:cstheme="minorHAnsi"/>
          <w:sz w:val="24"/>
          <w:szCs w:val="24"/>
          <w:lang w:eastAsia="ru-RU"/>
        </w:rPr>
        <w:t>»), Спицын Д.С. (</w:t>
      </w:r>
      <w:r w:rsidR="0094379F" w:rsidRPr="0094379F">
        <w:rPr>
          <w:rFonts w:eastAsia="Times New Roman" w:cstheme="minorHAnsi"/>
          <w:sz w:val="24"/>
          <w:szCs w:val="24"/>
          <w:lang w:eastAsia="ru-RU"/>
        </w:rPr>
        <w:t>ООО СКБ «Взлет», АО «Взлет», ООО ТД «Взлет», ООО «</w:t>
      </w:r>
      <w:proofErr w:type="spellStart"/>
      <w:r w:rsidR="0094379F" w:rsidRPr="0094379F">
        <w:rPr>
          <w:rFonts w:eastAsia="Times New Roman" w:cstheme="minorHAnsi"/>
          <w:sz w:val="24"/>
          <w:szCs w:val="24"/>
          <w:lang w:eastAsia="ru-RU"/>
        </w:rPr>
        <w:t>Техсервис</w:t>
      </w:r>
      <w:proofErr w:type="spellEnd"/>
      <w:r w:rsidR="0094379F" w:rsidRPr="0094379F">
        <w:rPr>
          <w:rFonts w:eastAsia="Times New Roman" w:cstheme="minorHAnsi"/>
          <w:sz w:val="24"/>
          <w:szCs w:val="24"/>
          <w:lang w:eastAsia="ru-RU"/>
        </w:rPr>
        <w:t>»</w:t>
      </w:r>
      <w:r w:rsidR="0094379F">
        <w:rPr>
          <w:rFonts w:eastAsia="Times New Roman" w:cstheme="minorHAnsi"/>
          <w:sz w:val="24"/>
          <w:szCs w:val="24"/>
          <w:lang w:eastAsia="ru-RU"/>
        </w:rPr>
        <w:t>)</w:t>
      </w:r>
      <w:r w:rsidR="00AB4FBD">
        <w:rPr>
          <w:rFonts w:eastAsia="Times New Roman" w:cstheme="minorHAnsi"/>
          <w:sz w:val="24"/>
          <w:szCs w:val="24"/>
          <w:lang w:eastAsia="ru-RU"/>
        </w:rPr>
        <w:t>, Малютин А.В. (ООО «</w:t>
      </w:r>
      <w:proofErr w:type="gramStart"/>
      <w:r w:rsidR="00AB4FBD">
        <w:rPr>
          <w:rFonts w:eastAsia="Times New Roman" w:cstheme="minorHAnsi"/>
          <w:sz w:val="24"/>
          <w:szCs w:val="24"/>
          <w:lang w:eastAsia="ru-RU"/>
        </w:rPr>
        <w:t>МСК</w:t>
      </w:r>
      <w:proofErr w:type="gramEnd"/>
      <w:r w:rsidR="00AB4FBD">
        <w:rPr>
          <w:rFonts w:eastAsia="Times New Roman" w:cstheme="minorHAnsi"/>
          <w:sz w:val="24"/>
          <w:szCs w:val="24"/>
          <w:lang w:eastAsia="ru-RU"/>
        </w:rPr>
        <w:t xml:space="preserve">+»), Алейник Р.В. (ООО «Комплекс и К»), </w:t>
      </w:r>
      <w:proofErr w:type="spellStart"/>
      <w:r w:rsidR="00AB4FBD">
        <w:rPr>
          <w:rFonts w:eastAsia="Times New Roman" w:cstheme="minorHAnsi"/>
          <w:sz w:val="24"/>
          <w:szCs w:val="24"/>
          <w:lang w:eastAsia="ru-RU"/>
        </w:rPr>
        <w:t>Неплохов</w:t>
      </w:r>
      <w:proofErr w:type="spellEnd"/>
      <w:r w:rsidR="00AB4FBD">
        <w:rPr>
          <w:rFonts w:eastAsia="Times New Roman" w:cstheme="minorHAnsi"/>
          <w:sz w:val="24"/>
          <w:szCs w:val="24"/>
          <w:lang w:eastAsia="ru-RU"/>
        </w:rPr>
        <w:t xml:space="preserve"> А.В. (ГК «</w:t>
      </w:r>
      <w:proofErr w:type="spellStart"/>
      <w:r w:rsidR="00AB4FBD">
        <w:rPr>
          <w:rFonts w:eastAsia="Times New Roman" w:cstheme="minorHAnsi"/>
          <w:sz w:val="24"/>
          <w:szCs w:val="24"/>
          <w:lang w:eastAsia="ru-RU"/>
        </w:rPr>
        <w:t>Элеком</w:t>
      </w:r>
      <w:proofErr w:type="spellEnd"/>
      <w:r w:rsidR="00AB4FBD">
        <w:rPr>
          <w:rFonts w:eastAsia="Times New Roman" w:cstheme="minorHAnsi"/>
          <w:sz w:val="24"/>
          <w:szCs w:val="24"/>
          <w:lang w:eastAsia="ru-RU"/>
        </w:rPr>
        <w:t>»).</w:t>
      </w: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По доверенности:</w:t>
      </w:r>
    </w:p>
    <w:p w:rsid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 xml:space="preserve">Гришин </w:t>
      </w:r>
      <w:r w:rsidRPr="000E6AA0">
        <w:rPr>
          <w:rFonts w:eastAsia="Times New Roman" w:cstheme="minorHAnsi"/>
          <w:sz w:val="24"/>
          <w:szCs w:val="24"/>
          <w:lang w:eastAsia="ru-RU"/>
        </w:rPr>
        <w:t>Г.В. (ООО «Глобус»</w:t>
      </w:r>
      <w:r w:rsidR="00AB4FBD">
        <w:rPr>
          <w:rFonts w:eastAsia="Times New Roman" w:cstheme="minorHAnsi"/>
          <w:sz w:val="24"/>
          <w:szCs w:val="24"/>
          <w:lang w:eastAsia="ru-RU"/>
        </w:rPr>
        <w:t>)</w:t>
      </w:r>
    </w:p>
    <w:p w:rsid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0E6AA0">
        <w:rPr>
          <w:rFonts w:eastAsia="Times New Roman" w:cstheme="minorHAnsi"/>
          <w:sz w:val="24"/>
          <w:szCs w:val="24"/>
          <w:lang w:eastAsia="ru-RU"/>
        </w:rPr>
        <w:t>Никитин П.Б. (</w:t>
      </w:r>
      <w:r w:rsidR="00AB4FBD">
        <w:rPr>
          <w:rFonts w:eastAsia="Times New Roman" w:cstheme="minorHAnsi"/>
          <w:sz w:val="24"/>
          <w:szCs w:val="24"/>
          <w:lang w:eastAsia="ru-RU"/>
        </w:rPr>
        <w:t>ООО «</w:t>
      </w:r>
      <w:proofErr w:type="spellStart"/>
      <w:r w:rsidR="00AB4FBD">
        <w:rPr>
          <w:rFonts w:eastAsia="Times New Roman" w:cstheme="minorHAnsi"/>
          <w:sz w:val="24"/>
          <w:szCs w:val="24"/>
          <w:lang w:eastAsia="ru-RU"/>
        </w:rPr>
        <w:t>Промсервис</w:t>
      </w:r>
      <w:proofErr w:type="spellEnd"/>
      <w:r w:rsidR="00AB4FBD">
        <w:rPr>
          <w:rFonts w:eastAsia="Times New Roman" w:cstheme="minorHAnsi"/>
          <w:sz w:val="24"/>
          <w:szCs w:val="24"/>
          <w:lang w:eastAsia="ru-RU"/>
        </w:rPr>
        <w:t>-Д», ЗАО «</w:t>
      </w:r>
      <w:proofErr w:type="spellStart"/>
      <w:r w:rsidR="00AB4FBD">
        <w:rPr>
          <w:rFonts w:eastAsia="Times New Roman" w:cstheme="minorHAnsi"/>
          <w:sz w:val="24"/>
          <w:szCs w:val="24"/>
          <w:lang w:eastAsia="ru-RU"/>
        </w:rPr>
        <w:t>Промсервис</w:t>
      </w:r>
      <w:proofErr w:type="spellEnd"/>
      <w:r w:rsidR="00AB4FBD">
        <w:rPr>
          <w:rFonts w:eastAsia="Times New Roman" w:cstheme="minorHAnsi"/>
          <w:sz w:val="24"/>
          <w:szCs w:val="24"/>
          <w:lang w:eastAsia="ru-RU"/>
        </w:rPr>
        <w:t>», ООО «ПКО»</w:t>
      </w:r>
      <w:r w:rsidR="008D2E6E">
        <w:rPr>
          <w:rFonts w:eastAsia="Times New Roman" w:cstheme="minorHAnsi"/>
          <w:sz w:val="24"/>
          <w:szCs w:val="24"/>
          <w:lang w:eastAsia="ru-RU"/>
        </w:rPr>
        <w:t xml:space="preserve"> «</w:t>
      </w:r>
      <w:proofErr w:type="spellStart"/>
      <w:r w:rsidR="008D2E6E">
        <w:rPr>
          <w:rFonts w:eastAsia="Times New Roman" w:cstheme="minorHAnsi"/>
          <w:sz w:val="24"/>
          <w:szCs w:val="24"/>
          <w:lang w:eastAsia="ru-RU"/>
        </w:rPr>
        <w:t>Прамер</w:t>
      </w:r>
      <w:proofErr w:type="spellEnd"/>
      <w:r w:rsidR="008D2E6E">
        <w:rPr>
          <w:rFonts w:eastAsia="Times New Roman" w:cstheme="minorHAnsi"/>
          <w:sz w:val="24"/>
          <w:szCs w:val="24"/>
          <w:lang w:eastAsia="ru-RU"/>
        </w:rPr>
        <w:t>»)</w:t>
      </w:r>
    </w:p>
    <w:p w:rsidR="00803331" w:rsidRP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Default="00803331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 xml:space="preserve">Слово взял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Ледовский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8D2E6E" w:rsidRDefault="008D2E6E" w:rsidP="008033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D2E6E" w:rsidRPr="00803331" w:rsidRDefault="008D2E6E" w:rsidP="008D2E6E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Предложено утвердить повестку Общего собрания:</w:t>
      </w:r>
    </w:p>
    <w:p w:rsidR="008D2E6E" w:rsidRPr="001C25A8" w:rsidRDefault="008D2E6E" w:rsidP="008D2E6E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Выборы председателя Совета Ассоциации.</w:t>
      </w:r>
    </w:p>
    <w:p w:rsidR="008D2E6E" w:rsidRPr="001C25A8" w:rsidRDefault="008D2E6E" w:rsidP="008D2E6E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Отчет президента Ассоциации за период декабрь-май 2017 г. (в </w:t>
      </w:r>
      <w:proofErr w:type="spellStart"/>
      <w:r>
        <w:rPr>
          <w:rFonts w:eastAsia="Times New Roman" w:cstheme="minorHAnsi"/>
          <w:sz w:val="24"/>
          <w:szCs w:val="24"/>
          <w:lang w:eastAsia="ru-RU"/>
        </w:rPr>
        <w:t>т.ч</w:t>
      </w:r>
      <w:proofErr w:type="spellEnd"/>
      <w:r>
        <w:rPr>
          <w:rFonts w:eastAsia="Times New Roman" w:cstheme="minorHAnsi"/>
          <w:sz w:val="24"/>
          <w:szCs w:val="24"/>
          <w:lang w:eastAsia="ru-RU"/>
        </w:rPr>
        <w:t>. финансовый отчет)</w:t>
      </w:r>
    </w:p>
    <w:p w:rsidR="008D2E6E" w:rsidRPr="001C25A8" w:rsidRDefault="008D2E6E" w:rsidP="008D2E6E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Выборы президента Ассоциации.</w:t>
      </w:r>
    </w:p>
    <w:p w:rsidR="008D2E6E" w:rsidRPr="001C25A8" w:rsidRDefault="008D2E6E" w:rsidP="008D2E6E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Утверждение Положений по этике, по комиссии по этике, по дисциплинарному и контрольному Комитетам Ассоциации.</w:t>
      </w:r>
    </w:p>
    <w:p w:rsidR="008D2E6E" w:rsidRPr="001C25A8" w:rsidRDefault="008D2E6E" w:rsidP="008D2E6E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Оценка работ по формированию концепции отраслевой Системы Менеджмента качества (СМК) и разработке национального стандарта единого протокола передачи данных.</w:t>
      </w:r>
    </w:p>
    <w:p w:rsidR="008D2E6E" w:rsidRDefault="008D2E6E" w:rsidP="008D2E6E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Утверждение </w:t>
      </w:r>
      <w:proofErr w:type="gramStart"/>
      <w:r>
        <w:rPr>
          <w:rFonts w:eastAsia="Times New Roman" w:cstheme="minorHAnsi"/>
          <w:sz w:val="24"/>
          <w:szCs w:val="24"/>
          <w:lang w:eastAsia="ru-RU"/>
        </w:rPr>
        <w:t>актуализированного</w:t>
      </w:r>
      <w:proofErr w:type="gramEnd"/>
      <w:r>
        <w:rPr>
          <w:rFonts w:eastAsia="Times New Roman" w:cstheme="minorHAnsi"/>
          <w:sz w:val="24"/>
          <w:szCs w:val="24"/>
          <w:lang w:eastAsia="ru-RU"/>
        </w:rPr>
        <w:t xml:space="preserve"> бизнес-стандартов Ассоциации.</w:t>
      </w:r>
    </w:p>
    <w:p w:rsidR="008D2E6E" w:rsidRDefault="008D2E6E" w:rsidP="008D2E6E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Корректировка план-графика проверок в соответствии с действующим законодательством.</w:t>
      </w:r>
    </w:p>
    <w:p w:rsidR="008D2E6E" w:rsidRDefault="008D2E6E" w:rsidP="008D2E6E">
      <w:pPr>
        <w:numPr>
          <w:ilvl w:val="0"/>
          <w:numId w:val="1"/>
        </w:num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Разное.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3F6F" w:rsidRDefault="00EC3F6F" w:rsidP="008D2E6E">
      <w:pPr>
        <w:tabs>
          <w:tab w:val="left" w:pos="35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>ПО ПЕРВОМУ ВОПРОСУ</w:t>
      </w:r>
    </w:p>
    <w:p w:rsidR="00EC3F6F" w:rsidRDefault="00EC3F6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EC3F6F" w:rsidRPr="00803331" w:rsidRDefault="00EC3F6F" w:rsidP="00EC3F6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Предложено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: избрать Председателем </w:t>
      </w:r>
      <w:r>
        <w:rPr>
          <w:rFonts w:eastAsia="Times New Roman" w:cstheme="minorHAnsi"/>
          <w:sz w:val="24"/>
          <w:szCs w:val="24"/>
          <w:lang w:eastAsia="ru-RU"/>
        </w:rPr>
        <w:t>совета</w:t>
      </w:r>
      <w:r w:rsidRPr="00803331">
        <w:rPr>
          <w:rFonts w:eastAsia="Times New Roman" w:cstheme="minorHAnsi"/>
          <w:sz w:val="24"/>
          <w:szCs w:val="24"/>
          <w:lang w:eastAsia="ru-RU"/>
        </w:rPr>
        <w:t xml:space="preserve"> – </w:t>
      </w:r>
      <w:proofErr w:type="spellStart"/>
      <w:r w:rsidRPr="00803331">
        <w:rPr>
          <w:rFonts w:eastAsia="Times New Roman" w:cstheme="minorHAnsi"/>
          <w:sz w:val="24"/>
          <w:szCs w:val="24"/>
          <w:lang w:eastAsia="ru-RU"/>
        </w:rPr>
        <w:t>Ледовского</w:t>
      </w:r>
      <w:proofErr w:type="spellEnd"/>
      <w:r w:rsidRPr="00803331">
        <w:rPr>
          <w:rFonts w:eastAsia="Times New Roman" w:cstheme="minorHAnsi"/>
          <w:sz w:val="24"/>
          <w:szCs w:val="24"/>
          <w:lang w:eastAsia="ru-RU"/>
        </w:rPr>
        <w:t xml:space="preserve"> С.Д.</w:t>
      </w:r>
    </w:p>
    <w:p w:rsidR="00EC3F6F" w:rsidRPr="00803331" w:rsidRDefault="00EC3F6F" w:rsidP="00EC3F6F">
      <w:pPr>
        <w:tabs>
          <w:tab w:val="left" w:pos="3540"/>
        </w:tabs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3F6F" w:rsidRPr="00803331" w:rsidRDefault="00EC3F6F" w:rsidP="00EC3F6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EC3F6F" w:rsidRPr="00803331" w:rsidRDefault="00EC3F6F" w:rsidP="00EC3F6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EC3F6F" w:rsidRPr="00803331" w:rsidRDefault="00EC3F6F" w:rsidP="00EC3F6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EC3F6F" w:rsidRPr="00803331" w:rsidRDefault="00EC3F6F" w:rsidP="00EC3F6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EC3F6F" w:rsidRPr="00803331" w:rsidRDefault="00EC3F6F" w:rsidP="00EC3F6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EC3F6F" w:rsidRPr="00803331" w:rsidRDefault="00EC3F6F" w:rsidP="00EC3F6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3F6F" w:rsidRDefault="00EC3F6F" w:rsidP="00EC3F6F">
      <w:pPr>
        <w:tabs>
          <w:tab w:val="left" w:pos="3540"/>
        </w:tabs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EC3F6F" w:rsidRPr="00803331" w:rsidRDefault="00EC3F6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EC3F6F" w:rsidRPr="00EC3F6F" w:rsidRDefault="00EC3F6F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C3F6F">
        <w:rPr>
          <w:rFonts w:cstheme="minorHAnsi"/>
          <w:b/>
          <w:sz w:val="24"/>
          <w:szCs w:val="24"/>
        </w:rPr>
        <w:lastRenderedPageBreak/>
        <w:t>ПО ВТОРОМУ ВОПРОСУ</w:t>
      </w:r>
    </w:p>
    <w:p w:rsidR="00EC3F6F" w:rsidRDefault="00EC3F6F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25A8" w:rsidRDefault="001C25A8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C25A8">
        <w:rPr>
          <w:rFonts w:cstheme="minorHAnsi"/>
          <w:sz w:val="24"/>
          <w:szCs w:val="24"/>
        </w:rPr>
        <w:t xml:space="preserve">Заслушан отчет президента  Гришина Г.В. по работе Ассоциации ОППУ «Метрология </w:t>
      </w:r>
      <w:r>
        <w:rPr>
          <w:rFonts w:cstheme="minorHAnsi"/>
          <w:sz w:val="24"/>
          <w:szCs w:val="24"/>
        </w:rPr>
        <w:t xml:space="preserve">Энергосбережения» период </w:t>
      </w:r>
      <w:r w:rsidR="00EC3F6F">
        <w:rPr>
          <w:rFonts w:cstheme="minorHAnsi"/>
          <w:sz w:val="24"/>
          <w:szCs w:val="24"/>
        </w:rPr>
        <w:t>декабр</w:t>
      </w:r>
      <w:proofErr w:type="gramStart"/>
      <w:r w:rsidR="00EC3F6F">
        <w:rPr>
          <w:rFonts w:cstheme="minorHAnsi"/>
          <w:sz w:val="24"/>
          <w:szCs w:val="24"/>
        </w:rPr>
        <w:t>ь-</w:t>
      </w:r>
      <w:proofErr w:type="gramEnd"/>
      <w:r w:rsidR="00EC3F6F">
        <w:rPr>
          <w:rFonts w:cstheme="minorHAnsi"/>
          <w:sz w:val="24"/>
          <w:szCs w:val="24"/>
        </w:rPr>
        <w:t xml:space="preserve"> май 2017 </w:t>
      </w:r>
      <w:r w:rsidRPr="001C25A8">
        <w:rPr>
          <w:rFonts w:cstheme="minorHAnsi"/>
          <w:sz w:val="24"/>
          <w:szCs w:val="24"/>
        </w:rPr>
        <w:t xml:space="preserve">года </w:t>
      </w:r>
      <w:r w:rsidR="00EC3F6F">
        <w:rPr>
          <w:rFonts w:cstheme="minorHAnsi"/>
          <w:sz w:val="24"/>
          <w:szCs w:val="24"/>
        </w:rPr>
        <w:t>.</w:t>
      </w:r>
    </w:p>
    <w:p w:rsidR="00EC3F6F" w:rsidRPr="001C25A8" w:rsidRDefault="00EC3F6F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25A8" w:rsidRPr="001C25A8" w:rsidRDefault="001C25A8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C25A8">
        <w:rPr>
          <w:rFonts w:cstheme="minorHAnsi"/>
          <w:b/>
          <w:sz w:val="24"/>
          <w:szCs w:val="24"/>
        </w:rPr>
        <w:t>Предложено:</w:t>
      </w:r>
    </w:p>
    <w:p w:rsidR="004A4C69" w:rsidRDefault="004A4C69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C69" w:rsidRDefault="004A4C69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Отчет Президента Ассоциации принять к сведению.</w:t>
      </w:r>
    </w:p>
    <w:p w:rsidR="004A4C69" w:rsidRDefault="004A4C69" w:rsidP="001C25A8">
      <w:pPr>
        <w:tabs>
          <w:tab w:val="left" w:pos="354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3331" w:rsidRPr="00803331" w:rsidRDefault="00803331" w:rsidP="001C25A8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sz w:val="24"/>
          <w:szCs w:val="24"/>
          <w:lang w:eastAsia="ru-RU"/>
        </w:rPr>
        <w:t>Голосовали:</w:t>
      </w:r>
    </w:p>
    <w:p w:rsidR="00803331" w:rsidRPr="00803331" w:rsidRDefault="00EC3F6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«За» —  26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«Против» — 0</w:t>
      </w:r>
    </w:p>
    <w:p w:rsidR="00803331" w:rsidRP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«Воздержались» — 0</w:t>
      </w:r>
    </w:p>
    <w:p w:rsidR="00803331" w:rsidRPr="000E6AA0" w:rsidRDefault="00803331" w:rsidP="000E6AA0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803331">
        <w:rPr>
          <w:rFonts w:eastAsia="Times New Roman" w:cstheme="minorHAnsi"/>
          <w:sz w:val="24"/>
          <w:szCs w:val="24"/>
          <w:lang w:eastAsia="ru-RU"/>
        </w:rPr>
        <w:t>Решение принято единогласно.</w:t>
      </w:r>
    </w:p>
    <w:p w:rsidR="000E6AA0" w:rsidRPr="00803331" w:rsidRDefault="000E6AA0" w:rsidP="000E6AA0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803331" w:rsidRDefault="00803331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 </w:t>
      </w:r>
      <w:r w:rsidR="00EC3F6F">
        <w:rPr>
          <w:rFonts w:eastAsia="Times New Roman" w:cstheme="minorHAnsi"/>
          <w:b/>
          <w:bCs/>
          <w:sz w:val="24"/>
          <w:szCs w:val="24"/>
          <w:lang w:eastAsia="ru-RU"/>
        </w:rPr>
        <w:t>ТРЕТЬЕМУ</w:t>
      </w:r>
      <w:r w:rsidRPr="0080333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ВОПРОСУ</w:t>
      </w: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1C25A8" w:rsidRDefault="00EC3F6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Продлить полномочия президента Ассоциации Гришина Г.В. сроком на 3 года.</w:t>
      </w:r>
    </w:p>
    <w:p w:rsidR="009E7FCF" w:rsidRDefault="009E7FC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Голосовали:</w:t>
      </w:r>
    </w:p>
    <w:p w:rsidR="009E7FCF" w:rsidRPr="009E7FCF" w:rsidRDefault="00EC3F6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«За» —  26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«Против» — 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«Воздержались» — 0</w:t>
      </w: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Решение принято единогласно.</w:t>
      </w:r>
    </w:p>
    <w:p w:rsidR="001C25A8" w:rsidRP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1C25A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 </w:t>
      </w:r>
      <w:r w:rsidR="00EC3F6F">
        <w:rPr>
          <w:rFonts w:eastAsia="Times New Roman" w:cstheme="minorHAnsi"/>
          <w:b/>
          <w:bCs/>
          <w:sz w:val="24"/>
          <w:szCs w:val="24"/>
          <w:lang w:eastAsia="ru-RU"/>
        </w:rPr>
        <w:t>ЧЕТВЕРТОМУ</w:t>
      </w:r>
      <w:r w:rsidRPr="001C25A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ВОПРОСУ</w:t>
      </w:r>
    </w:p>
    <w:p w:rsidR="001C25A8" w:rsidRDefault="001C25A8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EC3F6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Предложено снять вопрос с повестки дня.  Положение по этике доработать.</w:t>
      </w:r>
    </w:p>
    <w:p w:rsidR="00A1117D" w:rsidRDefault="00A1117D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Предложения о положении по этике прислать Гришину Г.В. до 15.06.2017 года.</w:t>
      </w:r>
    </w:p>
    <w:p w:rsidR="00A1117D" w:rsidRDefault="00A1117D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Состав рабочей группы: Никитин П.Б.,</w:t>
      </w:r>
      <w:proofErr w:type="spellStart"/>
      <w:r>
        <w:rPr>
          <w:rFonts w:eastAsia="Times New Roman" w:cstheme="minorHAnsi"/>
          <w:bCs/>
          <w:sz w:val="24"/>
          <w:szCs w:val="24"/>
          <w:lang w:eastAsia="ru-RU"/>
        </w:rPr>
        <w:t>Резлер</w:t>
      </w:r>
      <w:proofErr w:type="spellEnd"/>
      <w:r>
        <w:rPr>
          <w:rFonts w:eastAsia="Times New Roman" w:cstheme="minorHAnsi"/>
          <w:bCs/>
          <w:sz w:val="24"/>
          <w:szCs w:val="24"/>
          <w:lang w:eastAsia="ru-RU"/>
        </w:rPr>
        <w:t xml:space="preserve"> С.И., Спицын Д.С.</w:t>
      </w:r>
    </w:p>
    <w:p w:rsidR="009E7FCF" w:rsidRDefault="009E7FCF" w:rsidP="00803331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Голосовали:</w:t>
      </w:r>
    </w:p>
    <w:p w:rsidR="009E7FCF" w:rsidRPr="009E7FCF" w:rsidRDefault="00A1117D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«За» —  26</w:t>
      </w:r>
    </w:p>
    <w:p w:rsidR="009E7FCF" w:rsidRPr="009E7FCF" w:rsidRDefault="00A1117D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«Против» — 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«Воздержались» — 0</w:t>
      </w:r>
    </w:p>
    <w:p w:rsidR="009E7FCF" w:rsidRDefault="009E7FCF" w:rsidP="009E7FCF">
      <w:pPr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Решен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ие принято </w:t>
      </w:r>
      <w:r w:rsidR="00A1117D">
        <w:rPr>
          <w:rFonts w:eastAsia="Times New Roman" w:cstheme="minorHAnsi"/>
          <w:bCs/>
          <w:sz w:val="24"/>
          <w:szCs w:val="24"/>
          <w:lang w:eastAsia="ru-RU"/>
        </w:rPr>
        <w:t>единогласно.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 </w:t>
      </w:r>
      <w:r w:rsidR="00A1117D">
        <w:rPr>
          <w:rFonts w:eastAsia="Times New Roman" w:cstheme="minorHAnsi"/>
          <w:b/>
          <w:bCs/>
          <w:sz w:val="24"/>
          <w:szCs w:val="24"/>
          <w:lang w:eastAsia="ru-RU"/>
        </w:rPr>
        <w:t>ПЯТОМУ</w:t>
      </w:r>
      <w:r w:rsidRPr="009E7FCF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ВОПРОСУ</w:t>
      </w:r>
    </w:p>
    <w:p w:rsidR="0062168F" w:rsidRDefault="0062168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62168F" w:rsidRPr="0062168F" w:rsidRDefault="0062168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Признать целесообразным продолжение работы по формированию концепции отраслевой СМК и разработки национального стандарта единого протокола передачи данных.</w:t>
      </w: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Голосовали:</w:t>
      </w:r>
    </w:p>
    <w:p w:rsidR="009E7FCF" w:rsidRPr="009E7FCF" w:rsidRDefault="00A1117D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«За» — </w:t>
      </w:r>
      <w:r w:rsidR="0062168F">
        <w:rPr>
          <w:rFonts w:eastAsia="Times New Roman" w:cstheme="minorHAnsi"/>
          <w:bCs/>
          <w:sz w:val="24"/>
          <w:szCs w:val="24"/>
          <w:lang w:eastAsia="ru-RU"/>
        </w:rPr>
        <w:t>26</w:t>
      </w:r>
    </w:p>
    <w:p w:rsidR="009E7FCF" w:rsidRPr="009E7FCF" w:rsidRDefault="00A1117D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«Против» — </w:t>
      </w:r>
      <w:r w:rsidR="0062168F">
        <w:rPr>
          <w:rFonts w:eastAsia="Times New Roman" w:cstheme="minorHAnsi"/>
          <w:bCs/>
          <w:sz w:val="24"/>
          <w:szCs w:val="24"/>
          <w:lang w:eastAsia="ru-RU"/>
        </w:rPr>
        <w:t>0</w:t>
      </w:r>
    </w:p>
    <w:p w:rsidR="009E7FCF" w:rsidRDefault="00A1117D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«Воздержались» — </w:t>
      </w:r>
      <w:r w:rsidR="0062168F">
        <w:rPr>
          <w:rFonts w:eastAsia="Times New Roman" w:cstheme="minorHAnsi"/>
          <w:bCs/>
          <w:sz w:val="24"/>
          <w:szCs w:val="24"/>
          <w:lang w:eastAsia="ru-RU"/>
        </w:rPr>
        <w:t>0</w:t>
      </w:r>
    </w:p>
    <w:p w:rsidR="0062168F" w:rsidRPr="009E7FCF" w:rsidRDefault="0062168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Решение принято единогласно.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A1117D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ПО ШЕСТОМУ</w:t>
      </w:r>
      <w:r w:rsidR="009E7FCF" w:rsidRPr="009E7FCF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ВОПРОСУ</w:t>
      </w:r>
    </w:p>
    <w:p w:rsid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9E7FCF" w:rsidRDefault="00A1117D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 xml:space="preserve">Предложения по актуализации </w:t>
      </w:r>
      <w:proofErr w:type="gramStart"/>
      <w:r>
        <w:rPr>
          <w:rFonts w:eastAsia="Times New Roman" w:cstheme="minorHAnsi"/>
          <w:bCs/>
          <w:sz w:val="24"/>
          <w:szCs w:val="24"/>
          <w:lang w:eastAsia="ru-RU"/>
        </w:rPr>
        <w:t>бизнес-стандартов</w:t>
      </w:r>
      <w:proofErr w:type="gramEnd"/>
      <w:r>
        <w:rPr>
          <w:rFonts w:eastAsia="Times New Roman" w:cstheme="minorHAnsi"/>
          <w:bCs/>
          <w:sz w:val="24"/>
          <w:szCs w:val="24"/>
          <w:lang w:eastAsia="ru-RU"/>
        </w:rPr>
        <w:t xml:space="preserve"> Ассоциации прислать президенту Ассоциации Гришину Г.В. до 20.06.2017 года.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Голосовали:</w:t>
      </w:r>
    </w:p>
    <w:p w:rsidR="009E7FCF" w:rsidRPr="009E7FCF" w:rsidRDefault="00A1117D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«За» —  26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«Против» — 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«Воздержались» — 0</w:t>
      </w:r>
    </w:p>
    <w:p w:rsidR="009E7FCF" w:rsidRPr="009E7FCF" w:rsidRDefault="009E7FCF" w:rsidP="009E7FCF">
      <w:pPr>
        <w:tabs>
          <w:tab w:val="left" w:pos="3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9E7FCF">
        <w:rPr>
          <w:rFonts w:eastAsia="Times New Roman" w:cstheme="minorHAnsi"/>
          <w:bCs/>
          <w:sz w:val="24"/>
          <w:szCs w:val="24"/>
          <w:lang w:eastAsia="ru-RU"/>
        </w:rPr>
        <w:t>Решение принято единогласно.</w:t>
      </w:r>
    </w:p>
    <w:p w:rsidR="000E6AA0" w:rsidRPr="0094379F" w:rsidRDefault="000E6AA0">
      <w:pPr>
        <w:rPr>
          <w:rFonts w:cstheme="minorHAnsi"/>
          <w:b/>
          <w:sz w:val="24"/>
          <w:szCs w:val="24"/>
        </w:rPr>
      </w:pPr>
    </w:p>
    <w:p w:rsidR="0094379F" w:rsidRDefault="0094379F">
      <w:pPr>
        <w:rPr>
          <w:rFonts w:cstheme="minorHAnsi"/>
          <w:b/>
          <w:sz w:val="24"/>
          <w:szCs w:val="24"/>
        </w:rPr>
      </w:pPr>
      <w:r w:rsidRPr="0094379F">
        <w:rPr>
          <w:rFonts w:cstheme="minorHAnsi"/>
          <w:b/>
          <w:sz w:val="24"/>
          <w:szCs w:val="24"/>
        </w:rPr>
        <w:t>ПО СЕДЬМОМУ ВОПРОСУ</w:t>
      </w:r>
    </w:p>
    <w:p w:rsidR="0094379F" w:rsidRDefault="00A1117D" w:rsidP="009437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План-графика проверок скорректировать в соответствии с действующим законодательством</w:t>
      </w:r>
      <w:r w:rsidR="00112370">
        <w:rPr>
          <w:rFonts w:cstheme="minorHAnsi"/>
          <w:sz w:val="24"/>
          <w:szCs w:val="24"/>
        </w:rPr>
        <w:t>. Проверку проводить не чаще одного раз в три года, если в этом нет дополнительной необходимости.</w:t>
      </w:r>
    </w:p>
    <w:p w:rsidR="004A4C69" w:rsidRPr="004A4C69" w:rsidRDefault="004A4C69" w:rsidP="004A4C69">
      <w:pPr>
        <w:contextualSpacing/>
        <w:jc w:val="both"/>
        <w:rPr>
          <w:rFonts w:cstheme="minorHAnsi"/>
          <w:sz w:val="24"/>
          <w:szCs w:val="24"/>
        </w:rPr>
      </w:pPr>
      <w:r w:rsidRPr="004A4C69">
        <w:rPr>
          <w:rFonts w:cstheme="minorHAnsi"/>
          <w:sz w:val="24"/>
          <w:szCs w:val="24"/>
        </w:rPr>
        <w:t>Голосовали:</w:t>
      </w:r>
    </w:p>
    <w:p w:rsidR="004A4C69" w:rsidRPr="004A4C69" w:rsidRDefault="00112370" w:rsidP="004A4C69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«За» —  26</w:t>
      </w:r>
    </w:p>
    <w:p w:rsidR="004A4C69" w:rsidRPr="004A4C69" w:rsidRDefault="004A4C69" w:rsidP="004A4C69">
      <w:pPr>
        <w:contextualSpacing/>
        <w:jc w:val="both"/>
        <w:rPr>
          <w:rFonts w:cstheme="minorHAnsi"/>
          <w:sz w:val="24"/>
          <w:szCs w:val="24"/>
        </w:rPr>
      </w:pPr>
      <w:r w:rsidRPr="004A4C69">
        <w:rPr>
          <w:rFonts w:cstheme="minorHAnsi"/>
          <w:sz w:val="24"/>
          <w:szCs w:val="24"/>
        </w:rPr>
        <w:t>«Против» — 0</w:t>
      </w:r>
    </w:p>
    <w:p w:rsidR="004A4C69" w:rsidRPr="004A4C69" w:rsidRDefault="004A4C69" w:rsidP="004A4C69">
      <w:pPr>
        <w:contextualSpacing/>
        <w:jc w:val="both"/>
        <w:rPr>
          <w:rFonts w:cstheme="minorHAnsi"/>
          <w:sz w:val="24"/>
          <w:szCs w:val="24"/>
        </w:rPr>
      </w:pPr>
      <w:r w:rsidRPr="004A4C69">
        <w:rPr>
          <w:rFonts w:cstheme="minorHAnsi"/>
          <w:sz w:val="24"/>
          <w:szCs w:val="24"/>
        </w:rPr>
        <w:t>«Воздержались» — 0</w:t>
      </w:r>
    </w:p>
    <w:p w:rsidR="004A4C69" w:rsidRPr="00232282" w:rsidRDefault="004A4C69" w:rsidP="0094379F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Решение принято единогласно.</w:t>
      </w:r>
    </w:p>
    <w:p w:rsidR="00232282" w:rsidRPr="0062168F" w:rsidRDefault="00232282" w:rsidP="0094379F">
      <w:pPr>
        <w:contextualSpacing/>
        <w:jc w:val="both"/>
        <w:rPr>
          <w:rFonts w:cstheme="minorHAnsi"/>
          <w:sz w:val="24"/>
          <w:szCs w:val="24"/>
        </w:rPr>
      </w:pPr>
    </w:p>
    <w:p w:rsidR="00232282" w:rsidRPr="0062168F" w:rsidRDefault="00232282" w:rsidP="0094379F">
      <w:pPr>
        <w:contextualSpacing/>
        <w:jc w:val="both"/>
        <w:rPr>
          <w:rFonts w:cstheme="minorHAnsi"/>
          <w:sz w:val="24"/>
          <w:szCs w:val="24"/>
        </w:rPr>
      </w:pPr>
    </w:p>
    <w:p w:rsidR="00232282" w:rsidRPr="0062168F" w:rsidRDefault="00232282" w:rsidP="0094379F">
      <w:pPr>
        <w:contextualSpacing/>
        <w:jc w:val="both"/>
        <w:rPr>
          <w:rFonts w:cstheme="minorHAnsi"/>
          <w:sz w:val="24"/>
          <w:szCs w:val="24"/>
        </w:rPr>
      </w:pPr>
    </w:p>
    <w:p w:rsidR="00232282" w:rsidRDefault="00232282" w:rsidP="0094379F">
      <w:pPr>
        <w:contextualSpacing/>
        <w:jc w:val="both"/>
        <w:rPr>
          <w:rFonts w:cstheme="minorHAnsi"/>
          <w:b/>
          <w:sz w:val="24"/>
          <w:szCs w:val="24"/>
        </w:rPr>
      </w:pPr>
      <w:r w:rsidRPr="00232282">
        <w:rPr>
          <w:rFonts w:cstheme="minorHAnsi"/>
          <w:b/>
          <w:sz w:val="24"/>
          <w:szCs w:val="24"/>
        </w:rPr>
        <w:t>ПО ВОСЬМОМУ ВОПРОСУ</w:t>
      </w:r>
    </w:p>
    <w:p w:rsidR="00232282" w:rsidRPr="00271554" w:rsidRDefault="00232282" w:rsidP="0094379F">
      <w:pPr>
        <w:contextualSpacing/>
        <w:jc w:val="both"/>
        <w:rPr>
          <w:rFonts w:cstheme="minorHAnsi"/>
          <w:b/>
          <w:sz w:val="24"/>
          <w:szCs w:val="24"/>
        </w:rPr>
      </w:pPr>
    </w:p>
    <w:p w:rsidR="00232282" w:rsidRPr="009C09F3" w:rsidRDefault="00271554" w:rsidP="00271554">
      <w:pPr>
        <w:pStyle w:val="HTML"/>
        <w:rPr>
          <w:rFonts w:asciiTheme="minorHAnsi" w:hAnsiTheme="minorHAnsi" w:cstheme="minorHAnsi"/>
          <w:sz w:val="24"/>
          <w:szCs w:val="24"/>
        </w:rPr>
      </w:pPr>
      <w:r w:rsidRPr="00271554">
        <w:rPr>
          <w:rFonts w:asciiTheme="minorHAnsi" w:hAnsiTheme="minorHAnsi" w:cstheme="minorHAnsi"/>
          <w:sz w:val="24"/>
          <w:szCs w:val="24"/>
        </w:rPr>
        <w:t xml:space="preserve">Заседание совета провести </w:t>
      </w:r>
      <w:r w:rsidR="00232282" w:rsidRPr="00271554">
        <w:rPr>
          <w:rFonts w:asciiTheme="minorHAnsi" w:hAnsiTheme="minorHAnsi" w:cstheme="minorHAnsi"/>
          <w:sz w:val="24"/>
          <w:szCs w:val="24"/>
        </w:rPr>
        <w:t xml:space="preserve">в г. Санкт-Петербург, </w:t>
      </w:r>
      <w:r w:rsidRPr="00271554">
        <w:rPr>
          <w:rFonts w:asciiTheme="minorHAnsi" w:hAnsiTheme="minorHAnsi" w:cstheme="minorHAnsi"/>
          <w:sz w:val="24"/>
          <w:szCs w:val="24"/>
        </w:rPr>
        <w:t>для обеспечения возможности привлечения специалистов из компаний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232282" w:rsidRPr="00271554">
        <w:rPr>
          <w:rFonts w:asciiTheme="minorHAnsi" w:hAnsiTheme="minorHAnsi" w:cstheme="minorHAnsi"/>
          <w:sz w:val="24"/>
          <w:szCs w:val="24"/>
        </w:rPr>
        <w:t>во второй половине июня 2017 года.</w:t>
      </w:r>
    </w:p>
    <w:p w:rsidR="009C09F3" w:rsidRPr="009C09F3" w:rsidRDefault="009C09F3" w:rsidP="00271554">
      <w:pPr>
        <w:pStyle w:val="HTML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9C09F3" w:rsidRPr="009C09F3" w:rsidRDefault="009C09F3" w:rsidP="00271554">
      <w:pPr>
        <w:pStyle w:val="HTML"/>
        <w:rPr>
          <w:rFonts w:asciiTheme="minorHAnsi" w:hAnsiTheme="minorHAnsi" w:cstheme="minorHAnsi"/>
          <w:sz w:val="24"/>
          <w:szCs w:val="24"/>
        </w:rPr>
      </w:pPr>
    </w:p>
    <w:p w:rsidR="009C09F3" w:rsidRPr="009C09F3" w:rsidRDefault="009C09F3" w:rsidP="00271554">
      <w:pPr>
        <w:pStyle w:val="HTML"/>
        <w:rPr>
          <w:rFonts w:asciiTheme="minorHAnsi" w:hAnsiTheme="minorHAnsi" w:cstheme="minorHAnsi"/>
          <w:sz w:val="24"/>
          <w:szCs w:val="24"/>
        </w:rPr>
      </w:pPr>
    </w:p>
    <w:p w:rsidR="0094379F" w:rsidRDefault="0094379F" w:rsidP="000E6AA0">
      <w:pPr>
        <w:tabs>
          <w:tab w:val="left" w:pos="3540"/>
        </w:tabs>
        <w:spacing w:after="0"/>
      </w:pPr>
    </w:p>
    <w:p w:rsidR="000E6AA0" w:rsidRDefault="000E6AA0" w:rsidP="000E6AA0">
      <w:pPr>
        <w:tabs>
          <w:tab w:val="left" w:pos="3540"/>
        </w:tabs>
        <w:spacing w:after="0"/>
      </w:pPr>
      <w:r>
        <w:t xml:space="preserve">Председатель Общего собрания                                                                                     </w:t>
      </w:r>
      <w:proofErr w:type="spellStart"/>
      <w:r>
        <w:t>Ледовский</w:t>
      </w:r>
      <w:proofErr w:type="spellEnd"/>
      <w:r>
        <w:t xml:space="preserve"> С.Д.</w:t>
      </w:r>
    </w:p>
    <w:p w:rsidR="000E6AA0" w:rsidRDefault="000E6AA0" w:rsidP="000E6AA0">
      <w:pPr>
        <w:tabs>
          <w:tab w:val="left" w:pos="3540"/>
        </w:tabs>
        <w:spacing w:after="0"/>
      </w:pPr>
    </w:p>
    <w:p w:rsidR="000E6AA0" w:rsidRDefault="000E6AA0" w:rsidP="000E6AA0">
      <w:pPr>
        <w:tabs>
          <w:tab w:val="left" w:pos="3540"/>
        </w:tabs>
        <w:spacing w:after="0"/>
      </w:pPr>
    </w:p>
    <w:p w:rsidR="000E6AA0" w:rsidRDefault="000E6AA0" w:rsidP="000E6AA0">
      <w:pPr>
        <w:tabs>
          <w:tab w:val="left" w:pos="3540"/>
        </w:tabs>
        <w:spacing w:after="0"/>
      </w:pPr>
      <w:r>
        <w:t xml:space="preserve">Секретарь Общего собрания                                                                                              </w:t>
      </w:r>
      <w:proofErr w:type="spellStart"/>
      <w:r w:rsidR="00112370">
        <w:t>Малашкова</w:t>
      </w:r>
      <w:proofErr w:type="spellEnd"/>
      <w:r w:rsidR="00112370">
        <w:t xml:space="preserve"> А.С.</w:t>
      </w:r>
    </w:p>
    <w:p w:rsidR="000E6AA0" w:rsidRPr="000E6AA0" w:rsidRDefault="000E6AA0">
      <w:pPr>
        <w:rPr>
          <w:rFonts w:cstheme="minorHAnsi"/>
          <w:sz w:val="24"/>
          <w:szCs w:val="24"/>
        </w:rPr>
      </w:pPr>
    </w:p>
    <w:sectPr w:rsidR="000E6AA0" w:rsidRPr="000E6AA0" w:rsidSect="00F7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425"/>
    <w:multiLevelType w:val="hybridMultilevel"/>
    <w:tmpl w:val="F7643D5C"/>
    <w:lvl w:ilvl="0" w:tplc="4A7029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F0E"/>
    <w:rsid w:val="000B7712"/>
    <w:rsid w:val="000E6AA0"/>
    <w:rsid w:val="00112370"/>
    <w:rsid w:val="001C25A8"/>
    <w:rsid w:val="00200991"/>
    <w:rsid w:val="00232282"/>
    <w:rsid w:val="00271554"/>
    <w:rsid w:val="004A4C69"/>
    <w:rsid w:val="0050484F"/>
    <w:rsid w:val="0062156A"/>
    <w:rsid w:val="0062168F"/>
    <w:rsid w:val="006922FC"/>
    <w:rsid w:val="00803331"/>
    <w:rsid w:val="00810C1C"/>
    <w:rsid w:val="00867513"/>
    <w:rsid w:val="008D2E6E"/>
    <w:rsid w:val="0094379F"/>
    <w:rsid w:val="009C09F3"/>
    <w:rsid w:val="009E7FCF"/>
    <w:rsid w:val="00A1117D"/>
    <w:rsid w:val="00A70E54"/>
    <w:rsid w:val="00AB4FBD"/>
    <w:rsid w:val="00B718C7"/>
    <w:rsid w:val="00BD0F0E"/>
    <w:rsid w:val="00C91D2B"/>
    <w:rsid w:val="00CA07A9"/>
    <w:rsid w:val="00E37737"/>
    <w:rsid w:val="00EC3F6F"/>
    <w:rsid w:val="00F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71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15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Скробот Елизавета Алексеевна</dc:creator>
  <cp:keywords/>
  <dc:description/>
  <cp:lastModifiedBy>Малашкова Алеся Сергеевна</cp:lastModifiedBy>
  <cp:revision>24</cp:revision>
  <cp:lastPrinted>2017-05-30T11:35:00Z</cp:lastPrinted>
  <dcterms:created xsi:type="dcterms:W3CDTF">2016-05-04T07:43:00Z</dcterms:created>
  <dcterms:modified xsi:type="dcterms:W3CDTF">2017-06-19T07:08:00Z</dcterms:modified>
</cp:coreProperties>
</file>